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0562" w:rsidRDefault="003A0562" w:rsidP="003A0562">
      <w:pPr>
        <w:jc w:val="center"/>
      </w:pPr>
    </w:p>
    <w:p w:rsidR="003A0562" w:rsidRPr="00875902" w:rsidRDefault="004E1563" w:rsidP="003A0562">
      <w:pPr>
        <w:tabs>
          <w:tab w:val="left" w:pos="0"/>
          <w:tab w:val="left" w:pos="8579"/>
        </w:tabs>
        <w:jc w:val="center"/>
        <w:rPr>
          <w:rFonts w:ascii="Century Gothic" w:hAnsi="Century Gothic"/>
          <w:b/>
          <w:noProof/>
          <w:color w:val="0000CC"/>
          <w:sz w:val="56"/>
          <w:szCs w:val="56"/>
          <w:lang w:eastAsia="en-GB"/>
        </w:rPr>
      </w:pPr>
      <w:r>
        <w:rPr>
          <w:rFonts w:ascii="Century Gothic" w:hAnsi="Century Gothic"/>
          <w:b/>
          <w:noProof/>
          <w:color w:val="0000CC"/>
          <w:sz w:val="56"/>
          <w:szCs w:val="56"/>
          <w:lang w:eastAsia="en-GB"/>
        </w:rPr>
        <w:t>FACULTY OF EDUCATION AND HUMANITIES</w:t>
      </w:r>
      <w:r w:rsidR="003A0562" w:rsidRPr="00875902">
        <w:rPr>
          <w:rFonts w:ascii="Century Gothic" w:hAnsi="Century Gothic"/>
          <w:b/>
          <w:noProof/>
          <w:color w:val="0000CC"/>
          <w:sz w:val="56"/>
          <w:szCs w:val="56"/>
          <w:lang w:eastAsia="en-GB"/>
        </w:rPr>
        <w:t xml:space="preserve"> SEMINAR</w:t>
      </w:r>
    </w:p>
    <w:p w:rsidR="00C01A48" w:rsidRPr="00682D73" w:rsidRDefault="00682D73" w:rsidP="00875902">
      <w:pPr>
        <w:spacing w:after="0" w:line="240" w:lineRule="auto"/>
        <w:jc w:val="center"/>
        <w:rPr>
          <w:rFonts w:ascii="Century Gothic" w:hAnsi="Century Gothic"/>
          <w:b/>
          <w:sz w:val="60"/>
          <w:szCs w:val="60"/>
        </w:rPr>
      </w:pPr>
      <w:r w:rsidRPr="00682D73">
        <w:rPr>
          <w:rFonts w:ascii="Century Gothic" w:hAnsi="Century Gothic"/>
          <w:b/>
          <w:sz w:val="60"/>
          <w:szCs w:val="60"/>
        </w:rPr>
        <w:t>An Exploration into t</w:t>
      </w:r>
      <w:r w:rsidR="00B60704" w:rsidRPr="00682D73">
        <w:rPr>
          <w:rFonts w:ascii="Century Gothic" w:hAnsi="Century Gothic"/>
          <w:b/>
          <w:sz w:val="60"/>
          <w:szCs w:val="60"/>
        </w:rPr>
        <w:t xml:space="preserve">he </w:t>
      </w:r>
      <w:r w:rsidR="00C01A48" w:rsidRPr="00682D73">
        <w:rPr>
          <w:rFonts w:ascii="Century Gothic" w:hAnsi="Century Gothic"/>
          <w:b/>
          <w:sz w:val="60"/>
          <w:szCs w:val="60"/>
        </w:rPr>
        <w:t>S</w:t>
      </w:r>
      <w:r w:rsidR="00B60704" w:rsidRPr="00682D73">
        <w:rPr>
          <w:rFonts w:ascii="Century Gothic" w:hAnsi="Century Gothic"/>
          <w:b/>
          <w:sz w:val="60"/>
          <w:szCs w:val="60"/>
        </w:rPr>
        <w:t xml:space="preserve">tudent </w:t>
      </w:r>
      <w:r w:rsidR="00C01A48" w:rsidRPr="00682D73">
        <w:rPr>
          <w:rFonts w:ascii="Century Gothic" w:hAnsi="Century Gothic"/>
          <w:b/>
          <w:sz w:val="60"/>
          <w:szCs w:val="60"/>
        </w:rPr>
        <w:t>E</w:t>
      </w:r>
      <w:r w:rsidR="00B60704" w:rsidRPr="00682D73">
        <w:rPr>
          <w:rFonts w:ascii="Century Gothic" w:hAnsi="Century Gothic"/>
          <w:b/>
          <w:sz w:val="60"/>
          <w:szCs w:val="60"/>
        </w:rPr>
        <w:t xml:space="preserve">xperience of </w:t>
      </w:r>
    </w:p>
    <w:p w:rsidR="00147D51" w:rsidRPr="00682D73" w:rsidRDefault="00B60704" w:rsidP="00875902">
      <w:pPr>
        <w:spacing w:after="0" w:line="240" w:lineRule="auto"/>
        <w:jc w:val="center"/>
        <w:rPr>
          <w:rFonts w:ascii="Century Gothic" w:hAnsi="Century Gothic"/>
          <w:b/>
          <w:sz w:val="60"/>
          <w:szCs w:val="60"/>
        </w:rPr>
      </w:pPr>
      <w:r w:rsidRPr="00682D73">
        <w:rPr>
          <w:rFonts w:ascii="Century Gothic" w:hAnsi="Century Gothic"/>
          <w:b/>
          <w:sz w:val="60"/>
          <w:szCs w:val="60"/>
        </w:rPr>
        <w:t>Blended Learning</w:t>
      </w:r>
    </w:p>
    <w:p w:rsidR="003A0562" w:rsidRDefault="003A0562" w:rsidP="00C01A48">
      <w:pPr>
        <w:spacing w:after="0" w:line="240" w:lineRule="auto"/>
        <w:rPr>
          <w:noProof/>
          <w:lang w:eastAsia="en-GB"/>
        </w:rPr>
      </w:pPr>
    </w:p>
    <w:p w:rsidR="00952D90" w:rsidRDefault="00952D90" w:rsidP="00875902">
      <w:pPr>
        <w:spacing w:after="0" w:line="240" w:lineRule="auto"/>
        <w:jc w:val="center"/>
        <w:rPr>
          <w:noProof/>
          <w:lang w:eastAsia="en-GB"/>
        </w:rPr>
      </w:pPr>
    </w:p>
    <w:p w:rsidR="007554D9" w:rsidRDefault="00875902" w:rsidP="0066330B">
      <w:pPr>
        <w:spacing w:after="0" w:line="240" w:lineRule="auto"/>
        <w:jc w:val="center"/>
        <w:rPr>
          <w:rFonts w:ascii="Century Gothic" w:hAnsi="Century Gothic" w:cs="Courier New"/>
          <w:b/>
          <w:color w:val="000000"/>
          <w:sz w:val="44"/>
          <w:szCs w:val="44"/>
        </w:rPr>
      </w:pPr>
      <w:r>
        <w:rPr>
          <w:noProof/>
          <w:lang w:val="en-US" w:eastAsia="zh-CN"/>
        </w:rPr>
        <w:drawing>
          <wp:inline distT="0" distB="0" distL="0" distR="0" wp14:anchorId="268813D9" wp14:editId="4D6E3A95">
            <wp:extent cx="4818827" cy="3128010"/>
            <wp:effectExtent l="19050" t="19050" r="20320" b="152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lker.com/cliparts/2/e/8/d/12375609892066796283kattekrab_Stick_Figures.svg.hi.png"/>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4872865" cy="3163087"/>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bookmarkStart w:id="0" w:name="_GoBack"/>
      <w:bookmarkEnd w:id="0"/>
    </w:p>
    <w:p w:rsidR="00875902" w:rsidRDefault="00875902" w:rsidP="0066330B">
      <w:pPr>
        <w:spacing w:after="0" w:line="240" w:lineRule="auto"/>
        <w:jc w:val="center"/>
        <w:rPr>
          <w:rFonts w:ascii="Century Gothic" w:hAnsi="Century Gothic" w:cs="Courier New"/>
          <w:b/>
          <w:color w:val="000000"/>
          <w:sz w:val="44"/>
          <w:szCs w:val="44"/>
        </w:rPr>
      </w:pPr>
    </w:p>
    <w:p w:rsidR="0066330B" w:rsidRPr="0066330B" w:rsidRDefault="003A0562" w:rsidP="0066330B">
      <w:pPr>
        <w:spacing w:after="0" w:line="240" w:lineRule="auto"/>
        <w:jc w:val="center"/>
        <w:rPr>
          <w:rFonts w:ascii="Century Gothic" w:hAnsi="Century Gothic" w:cs="Courier New"/>
          <w:b/>
          <w:color w:val="000000"/>
          <w:sz w:val="44"/>
          <w:szCs w:val="44"/>
        </w:rPr>
      </w:pPr>
      <w:r w:rsidRPr="0066330B">
        <w:rPr>
          <w:rFonts w:ascii="Century Gothic" w:hAnsi="Century Gothic" w:cs="Courier New"/>
          <w:b/>
          <w:color w:val="000000"/>
          <w:sz w:val="44"/>
          <w:szCs w:val="44"/>
        </w:rPr>
        <w:t xml:space="preserve">led by </w:t>
      </w:r>
    </w:p>
    <w:p w:rsidR="00147D51" w:rsidRPr="00147D51" w:rsidRDefault="00B60704" w:rsidP="004230FF">
      <w:pPr>
        <w:spacing w:after="0" w:line="240" w:lineRule="auto"/>
        <w:jc w:val="center"/>
        <w:rPr>
          <w:rFonts w:ascii="Century Gothic" w:hAnsi="Century Gothic"/>
          <w:b/>
          <w:color w:val="000000"/>
          <w:sz w:val="72"/>
          <w:szCs w:val="72"/>
        </w:rPr>
      </w:pPr>
      <w:r>
        <w:rPr>
          <w:rFonts w:ascii="Century Gothic" w:hAnsi="Century Gothic" w:cs="Courier New"/>
          <w:b/>
          <w:color w:val="000000"/>
          <w:sz w:val="72"/>
          <w:szCs w:val="72"/>
        </w:rPr>
        <w:t>David Cousens</w:t>
      </w:r>
    </w:p>
    <w:p w:rsidR="00C77F29" w:rsidRDefault="00C77F29" w:rsidP="00C77F29">
      <w:pPr>
        <w:spacing w:after="0" w:line="240" w:lineRule="auto"/>
        <w:jc w:val="center"/>
        <w:rPr>
          <w:rFonts w:ascii="Century Gothic" w:hAnsi="Century Gothic"/>
          <w:color w:val="000000"/>
          <w:sz w:val="40"/>
          <w:szCs w:val="40"/>
        </w:rPr>
      </w:pPr>
    </w:p>
    <w:p w:rsidR="00B9452E" w:rsidRPr="00C77F29" w:rsidRDefault="00B9452E" w:rsidP="00C77F29">
      <w:pPr>
        <w:spacing w:after="0" w:line="240" w:lineRule="auto"/>
        <w:jc w:val="center"/>
        <w:rPr>
          <w:rFonts w:ascii="Century Gothic" w:hAnsi="Century Gothic"/>
          <w:color w:val="444444"/>
          <w:sz w:val="48"/>
          <w:szCs w:val="48"/>
        </w:rPr>
      </w:pPr>
      <w:r w:rsidRPr="00C77F29">
        <w:rPr>
          <w:rFonts w:ascii="Century Gothic" w:hAnsi="Century Gothic"/>
          <w:color w:val="000000"/>
          <w:sz w:val="48"/>
          <w:szCs w:val="48"/>
        </w:rPr>
        <w:t xml:space="preserve">In this seminar, </w:t>
      </w:r>
      <w:r w:rsidR="00B60704">
        <w:rPr>
          <w:rFonts w:ascii="Century Gothic" w:hAnsi="Century Gothic"/>
          <w:color w:val="000000"/>
          <w:sz w:val="48"/>
          <w:szCs w:val="48"/>
        </w:rPr>
        <w:t xml:space="preserve">David </w:t>
      </w:r>
      <w:r w:rsidR="00B60704">
        <w:rPr>
          <w:rFonts w:ascii="Century Gothic" w:hAnsi="Century Gothic"/>
          <w:color w:val="444444"/>
          <w:sz w:val="48"/>
          <w:szCs w:val="48"/>
        </w:rPr>
        <w:t xml:space="preserve">explores the experiences of </w:t>
      </w:r>
      <w:r w:rsidR="007B3910">
        <w:rPr>
          <w:rFonts w:ascii="Century Gothic" w:hAnsi="Century Gothic"/>
          <w:color w:val="444444"/>
          <w:sz w:val="48"/>
          <w:szCs w:val="48"/>
        </w:rPr>
        <w:t>Blended Learning from the perspective of Year 1 students. Consideration will also be given to the links between previous research into the area and the lived experience of the students. From this exploration initial conclusions will be discussed about this approach to learning.</w:t>
      </w:r>
    </w:p>
    <w:p w:rsidR="00B9452E" w:rsidRPr="00952D90" w:rsidRDefault="00B9452E" w:rsidP="002A0016">
      <w:pPr>
        <w:spacing w:after="0" w:line="240" w:lineRule="auto"/>
        <w:jc w:val="center"/>
        <w:rPr>
          <w:rFonts w:ascii="Century Gothic" w:hAnsi="Century Gothic" w:cs="Courier New"/>
          <w:color w:val="000000"/>
          <w:sz w:val="28"/>
        </w:rPr>
      </w:pPr>
    </w:p>
    <w:p w:rsidR="003A0562" w:rsidRPr="007B221B" w:rsidRDefault="006277B9" w:rsidP="003A0562">
      <w:pPr>
        <w:spacing w:after="0" w:line="240" w:lineRule="auto"/>
        <w:jc w:val="center"/>
        <w:rPr>
          <w:rFonts w:ascii="Century Gothic" w:hAnsi="Century Gothic" w:cs="Courier New"/>
          <w:b/>
          <w:color w:val="000000"/>
          <w:sz w:val="52"/>
          <w:szCs w:val="52"/>
        </w:rPr>
      </w:pPr>
      <w:r>
        <w:rPr>
          <w:rFonts w:ascii="Century Gothic" w:hAnsi="Century Gothic" w:cs="Courier New"/>
          <w:b/>
          <w:color w:val="000000"/>
          <w:sz w:val="52"/>
          <w:szCs w:val="52"/>
        </w:rPr>
        <w:t>Thursday</w:t>
      </w:r>
      <w:r w:rsidR="00147D51">
        <w:rPr>
          <w:rFonts w:ascii="Century Gothic" w:hAnsi="Century Gothic" w:cs="Courier New"/>
          <w:b/>
          <w:color w:val="000000"/>
          <w:sz w:val="52"/>
          <w:szCs w:val="52"/>
        </w:rPr>
        <w:t xml:space="preserve"> </w:t>
      </w:r>
      <w:r>
        <w:rPr>
          <w:rFonts w:ascii="Century Gothic" w:hAnsi="Century Gothic" w:cs="Courier New"/>
          <w:b/>
          <w:color w:val="000000"/>
          <w:sz w:val="52"/>
          <w:szCs w:val="52"/>
        </w:rPr>
        <w:t>2</w:t>
      </w:r>
      <w:r w:rsidRPr="006277B9">
        <w:rPr>
          <w:rFonts w:ascii="Century Gothic" w:hAnsi="Century Gothic" w:cs="Courier New"/>
          <w:b/>
          <w:color w:val="000000"/>
          <w:sz w:val="52"/>
          <w:szCs w:val="52"/>
          <w:vertAlign w:val="superscript"/>
        </w:rPr>
        <w:t>nd</w:t>
      </w:r>
      <w:r w:rsidR="003A0562" w:rsidRPr="007B221B">
        <w:rPr>
          <w:rFonts w:ascii="Century Gothic" w:hAnsi="Century Gothic" w:cs="Courier New"/>
          <w:b/>
          <w:color w:val="000000"/>
          <w:sz w:val="52"/>
          <w:szCs w:val="52"/>
        </w:rPr>
        <w:t xml:space="preserve"> </w:t>
      </w:r>
      <w:r>
        <w:rPr>
          <w:rFonts w:ascii="Century Gothic" w:hAnsi="Century Gothic" w:cs="Courier New"/>
          <w:b/>
          <w:color w:val="000000"/>
          <w:sz w:val="52"/>
          <w:szCs w:val="52"/>
        </w:rPr>
        <w:t>March</w:t>
      </w:r>
    </w:p>
    <w:p w:rsidR="0066330B" w:rsidRPr="007554D9" w:rsidRDefault="006277B9" w:rsidP="007554D9">
      <w:pPr>
        <w:spacing w:after="0" w:line="240" w:lineRule="auto"/>
        <w:jc w:val="center"/>
        <w:rPr>
          <w:rFonts w:ascii="Century Gothic" w:hAnsi="Century Gothic" w:cs="Courier New"/>
          <w:b/>
          <w:color w:val="000000"/>
          <w:sz w:val="52"/>
          <w:szCs w:val="52"/>
        </w:rPr>
      </w:pPr>
      <w:r>
        <w:rPr>
          <w:rFonts w:ascii="Century Gothic" w:hAnsi="Century Gothic" w:cs="Courier New"/>
          <w:b/>
          <w:color w:val="000000"/>
          <w:sz w:val="52"/>
          <w:szCs w:val="52"/>
        </w:rPr>
        <w:t>12.00</w:t>
      </w:r>
      <w:r w:rsidR="00307BFA">
        <w:rPr>
          <w:rFonts w:ascii="Century Gothic" w:hAnsi="Century Gothic" w:cs="Courier New"/>
          <w:b/>
          <w:color w:val="000000"/>
          <w:sz w:val="52"/>
          <w:szCs w:val="52"/>
        </w:rPr>
        <w:t xml:space="preserve"> </w:t>
      </w:r>
      <w:r w:rsidR="002D5EAF" w:rsidRPr="007B221B">
        <w:rPr>
          <w:rFonts w:ascii="Century Gothic" w:hAnsi="Century Gothic" w:cs="Courier New"/>
          <w:b/>
          <w:color w:val="000000"/>
          <w:sz w:val="52"/>
          <w:szCs w:val="52"/>
        </w:rPr>
        <w:t>-</w:t>
      </w:r>
      <w:r w:rsidR="00307BFA">
        <w:rPr>
          <w:rFonts w:ascii="Century Gothic" w:hAnsi="Century Gothic" w:cs="Courier New"/>
          <w:b/>
          <w:color w:val="000000"/>
          <w:sz w:val="52"/>
          <w:szCs w:val="52"/>
        </w:rPr>
        <w:t xml:space="preserve"> </w:t>
      </w:r>
      <w:r>
        <w:rPr>
          <w:rFonts w:ascii="Century Gothic" w:hAnsi="Century Gothic" w:cs="Courier New"/>
          <w:b/>
          <w:color w:val="000000"/>
          <w:sz w:val="52"/>
          <w:szCs w:val="52"/>
        </w:rPr>
        <w:t>1</w:t>
      </w:r>
      <w:r w:rsidR="002D5EAF" w:rsidRPr="007B221B">
        <w:rPr>
          <w:rFonts w:ascii="Century Gothic" w:hAnsi="Century Gothic" w:cs="Courier New"/>
          <w:b/>
          <w:color w:val="000000"/>
          <w:sz w:val="52"/>
          <w:szCs w:val="52"/>
        </w:rPr>
        <w:t>.</w:t>
      </w:r>
      <w:r w:rsidR="00CC6BDD">
        <w:rPr>
          <w:rFonts w:ascii="Century Gothic" w:hAnsi="Century Gothic" w:cs="Courier New"/>
          <w:b/>
          <w:color w:val="000000"/>
          <w:sz w:val="52"/>
          <w:szCs w:val="52"/>
        </w:rPr>
        <w:t>0</w:t>
      </w:r>
      <w:r w:rsidR="003A0562" w:rsidRPr="007B221B">
        <w:rPr>
          <w:rFonts w:ascii="Century Gothic" w:hAnsi="Century Gothic" w:cs="Courier New"/>
          <w:b/>
          <w:color w:val="000000"/>
          <w:sz w:val="52"/>
          <w:szCs w:val="52"/>
        </w:rPr>
        <w:t>0pm</w:t>
      </w:r>
    </w:p>
    <w:p w:rsidR="0066330B" w:rsidRPr="00C01A48" w:rsidRDefault="00307BFA" w:rsidP="003A0562">
      <w:pPr>
        <w:spacing w:after="0" w:line="240" w:lineRule="auto"/>
        <w:jc w:val="center"/>
        <w:rPr>
          <w:rFonts w:ascii="Century Gothic" w:hAnsi="Century Gothic" w:cs="Courier New"/>
          <w:b/>
          <w:color w:val="0000CC"/>
          <w:sz w:val="48"/>
          <w:szCs w:val="48"/>
        </w:rPr>
      </w:pPr>
      <w:r>
        <w:rPr>
          <w:rFonts w:ascii="Century Gothic" w:hAnsi="Century Gothic" w:cs="Courier New"/>
          <w:b/>
          <w:color w:val="0000CC"/>
          <w:sz w:val="48"/>
          <w:szCs w:val="48"/>
        </w:rPr>
        <w:t>S007</w:t>
      </w:r>
    </w:p>
    <w:p w:rsidR="003A0562" w:rsidRPr="00B01962" w:rsidRDefault="003A0562" w:rsidP="003A0562">
      <w:pPr>
        <w:spacing w:after="0" w:line="240" w:lineRule="auto"/>
        <w:jc w:val="center"/>
        <w:rPr>
          <w:rFonts w:ascii="Century Gothic" w:hAnsi="Century Gothic" w:cs="Courier New"/>
          <w:b/>
          <w:color w:val="000000"/>
          <w:sz w:val="48"/>
          <w:szCs w:val="48"/>
        </w:rPr>
      </w:pPr>
      <w:r w:rsidRPr="00B01962">
        <w:rPr>
          <w:rFonts w:ascii="Century Gothic" w:hAnsi="Century Gothic" w:cs="Courier New"/>
          <w:b/>
          <w:color w:val="000000"/>
          <w:sz w:val="48"/>
          <w:szCs w:val="48"/>
        </w:rPr>
        <w:t>Park Campus, University of Northampton, NN2 7AL</w:t>
      </w:r>
    </w:p>
    <w:p w:rsidR="003A0562" w:rsidRPr="009827C2" w:rsidRDefault="003A0562" w:rsidP="003A0562">
      <w:pPr>
        <w:spacing w:after="0" w:line="240" w:lineRule="auto"/>
        <w:rPr>
          <w:rFonts w:ascii="Century Gothic" w:hAnsi="Century Gothic" w:cs="Courier New"/>
          <w:b/>
          <w:color w:val="000000"/>
        </w:rPr>
      </w:pPr>
    </w:p>
    <w:p w:rsidR="003A0562" w:rsidRPr="006A3EF8" w:rsidRDefault="003A0562" w:rsidP="003A0562">
      <w:pPr>
        <w:spacing w:after="0" w:line="240" w:lineRule="auto"/>
        <w:jc w:val="center"/>
        <w:rPr>
          <w:rFonts w:ascii="Century Gothic" w:hAnsi="Century Gothic" w:cs="Courier New"/>
          <w:b/>
          <w:color w:val="000000"/>
          <w:sz w:val="56"/>
          <w:szCs w:val="56"/>
        </w:rPr>
      </w:pPr>
      <w:r w:rsidRPr="006A3EF8">
        <w:rPr>
          <w:rFonts w:ascii="Century Gothic" w:hAnsi="Century Gothic" w:cs="Courier New"/>
          <w:b/>
          <w:color w:val="000000"/>
          <w:sz w:val="56"/>
          <w:szCs w:val="56"/>
        </w:rPr>
        <w:t>All welcome</w:t>
      </w:r>
    </w:p>
    <w:p w:rsidR="003A0562" w:rsidRPr="00F969EF" w:rsidRDefault="003A0562" w:rsidP="003A0562">
      <w:pPr>
        <w:spacing w:after="0" w:line="240" w:lineRule="auto"/>
        <w:jc w:val="center"/>
        <w:rPr>
          <w:rFonts w:ascii="Century Gothic" w:hAnsi="Century Gothic" w:cs="Courier New"/>
          <w:b/>
          <w:color w:val="000000"/>
          <w:sz w:val="16"/>
          <w:szCs w:val="16"/>
        </w:rPr>
      </w:pPr>
    </w:p>
    <w:p w:rsidR="003A0562" w:rsidRPr="009827C2" w:rsidRDefault="003A0562" w:rsidP="003A0562">
      <w:pPr>
        <w:spacing w:after="0" w:line="240" w:lineRule="auto"/>
        <w:jc w:val="center"/>
        <w:rPr>
          <w:rFonts w:ascii="Century Gothic" w:hAnsi="Century Gothic" w:cs="Courier New"/>
          <w:b/>
          <w:color w:val="000000"/>
          <w:sz w:val="32"/>
          <w:szCs w:val="32"/>
        </w:rPr>
      </w:pPr>
      <w:r>
        <w:rPr>
          <w:rFonts w:ascii="Century Gothic" w:hAnsi="Century Gothic" w:cs="Courier New"/>
          <w:b/>
          <w:color w:val="000000"/>
          <w:sz w:val="32"/>
          <w:szCs w:val="32"/>
        </w:rPr>
        <w:t>W</w:t>
      </w:r>
      <w:r w:rsidRPr="009827C2">
        <w:rPr>
          <w:rFonts w:ascii="Century Gothic" w:hAnsi="Century Gothic" w:cs="Courier New"/>
          <w:b/>
          <w:color w:val="000000"/>
          <w:sz w:val="32"/>
          <w:szCs w:val="32"/>
        </w:rPr>
        <w:t>e look forward to seeing you there!</w:t>
      </w:r>
    </w:p>
    <w:p w:rsidR="003A0562" w:rsidRPr="009827C2" w:rsidRDefault="003A0562" w:rsidP="003A0562">
      <w:pPr>
        <w:spacing w:after="0" w:line="240" w:lineRule="auto"/>
        <w:jc w:val="center"/>
        <w:rPr>
          <w:rFonts w:ascii="Century Gothic" w:hAnsi="Century Gothic" w:cs="Courier New"/>
          <w:b/>
          <w:color w:val="000000"/>
          <w:sz w:val="16"/>
          <w:szCs w:val="16"/>
        </w:rPr>
      </w:pPr>
    </w:p>
    <w:p w:rsidR="003A0562" w:rsidRPr="009827C2" w:rsidRDefault="003A0562" w:rsidP="003A0562">
      <w:pPr>
        <w:spacing w:after="0" w:line="240" w:lineRule="auto"/>
        <w:jc w:val="center"/>
        <w:rPr>
          <w:rFonts w:ascii="Century Gothic" w:hAnsi="Century Gothic" w:cs="Courier New"/>
          <w:color w:val="000000"/>
          <w:sz w:val="32"/>
          <w:szCs w:val="32"/>
        </w:rPr>
      </w:pPr>
      <w:r w:rsidRPr="009827C2">
        <w:rPr>
          <w:rFonts w:ascii="Century Gothic" w:hAnsi="Century Gothic" w:cs="Courier New"/>
          <w:color w:val="000000"/>
          <w:sz w:val="32"/>
          <w:szCs w:val="32"/>
        </w:rPr>
        <w:t>- Facilitated by the Centre for Education and Research –</w:t>
      </w:r>
    </w:p>
    <w:p w:rsidR="003A0562" w:rsidRPr="009827C2" w:rsidRDefault="003A0562" w:rsidP="003A0562">
      <w:pPr>
        <w:spacing w:after="0" w:line="240" w:lineRule="auto"/>
        <w:rPr>
          <w:rFonts w:ascii="Century Gothic" w:hAnsi="Century Gothic" w:cs="Courier New"/>
          <w:color w:val="000000"/>
          <w:sz w:val="20"/>
          <w:szCs w:val="20"/>
        </w:rPr>
      </w:pPr>
    </w:p>
    <w:p w:rsidR="005C4FB2" w:rsidRDefault="003A0562" w:rsidP="003A0562">
      <w:pPr>
        <w:spacing w:after="0" w:line="240" w:lineRule="auto"/>
        <w:jc w:val="center"/>
        <w:rPr>
          <w:rFonts w:ascii="Century Gothic" w:hAnsi="Century Gothic" w:cs="Courier New"/>
          <w:color w:val="000000"/>
          <w:sz w:val="28"/>
        </w:rPr>
      </w:pPr>
      <w:r w:rsidRPr="009827C2">
        <w:rPr>
          <w:rFonts w:ascii="Century Gothic" w:hAnsi="Century Gothic" w:cs="Courier New"/>
          <w:color w:val="000000"/>
          <w:sz w:val="28"/>
        </w:rPr>
        <w:t xml:space="preserve">E-mail </w:t>
      </w:r>
      <w:hyperlink r:id="rId7" w:history="1">
        <w:r w:rsidRPr="009827C2">
          <w:rPr>
            <w:rStyle w:val="Hyperlink"/>
            <w:rFonts w:ascii="Century Gothic" w:hAnsi="Century Gothic" w:cs="Courier New"/>
            <w:sz w:val="28"/>
          </w:rPr>
          <w:t>jane.murray@northampton.ac.uk</w:t>
        </w:r>
      </w:hyperlink>
      <w:r w:rsidRPr="009827C2">
        <w:rPr>
          <w:rFonts w:ascii="Century Gothic" w:hAnsi="Century Gothic" w:cs="Courier New"/>
          <w:color w:val="000000"/>
          <w:sz w:val="28"/>
        </w:rPr>
        <w:t xml:space="preserve"> for more information</w:t>
      </w:r>
    </w:p>
    <w:p w:rsidR="00875902" w:rsidRPr="003A0562" w:rsidRDefault="00875902" w:rsidP="00CC6BDD">
      <w:pPr>
        <w:spacing w:after="0" w:line="240" w:lineRule="auto"/>
        <w:rPr>
          <w:rFonts w:ascii="Century Gothic" w:hAnsi="Century Gothic" w:cs="Courier New"/>
          <w:color w:val="000000"/>
          <w:sz w:val="28"/>
        </w:rPr>
      </w:pPr>
    </w:p>
    <w:sectPr w:rsidR="00875902" w:rsidRPr="003A0562" w:rsidSect="00644A19">
      <w:headerReference w:type="default" r:id="rId8"/>
      <w:footerReference w:type="default" r:id="rId9"/>
      <w:pgSz w:w="16839" w:h="23814" w:code="8"/>
      <w:pgMar w:top="1440" w:right="963"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67CC" w:rsidRDefault="009067CC">
      <w:pPr>
        <w:spacing w:after="0" w:line="240" w:lineRule="auto"/>
      </w:pPr>
      <w:r>
        <w:separator/>
      </w:r>
    </w:p>
  </w:endnote>
  <w:endnote w:type="continuationSeparator" w:id="0">
    <w:p w:rsidR="009067CC" w:rsidRDefault="009067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31C" w:rsidRDefault="001A5308" w:rsidP="0078631C">
    <w:pPr>
      <w:pStyle w:val="Footer"/>
      <w:tabs>
        <w:tab w:val="clear" w:pos="4513"/>
        <w:tab w:val="clear" w:pos="9026"/>
        <w:tab w:val="left" w:pos="1683"/>
      </w:tabs>
    </w:pPr>
    <w:r w:rsidRPr="0078631C">
      <w:rPr>
        <w:noProof/>
        <w:lang w:val="en-US" w:eastAsia="zh-CN"/>
      </w:rPr>
      <w:drawing>
        <wp:anchor distT="0" distB="0" distL="114300" distR="114300" simplePos="0" relativeHeight="251661312" behindDoc="0" locked="0" layoutInCell="1" allowOverlap="1" wp14:anchorId="65F24A2C" wp14:editId="1B146BF4">
          <wp:simplePos x="0" y="0"/>
          <wp:positionH relativeFrom="column">
            <wp:posOffset>-38100</wp:posOffset>
          </wp:positionH>
          <wp:positionV relativeFrom="paragraph">
            <wp:posOffset>-311785</wp:posOffset>
          </wp:positionV>
          <wp:extent cx="3734435" cy="74676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734435" cy="746760"/>
                  </a:xfrm>
                  <a:prstGeom prst="rect">
                    <a:avLst/>
                  </a:prstGeom>
                </pic:spPr>
              </pic:pic>
            </a:graphicData>
          </a:graphic>
          <wp14:sizeRelH relativeFrom="page">
            <wp14:pctWidth>0</wp14:pctWidth>
          </wp14:sizeRelH>
          <wp14:sizeRelV relativeFrom="page">
            <wp14:pctHeight>0</wp14:pctHeight>
          </wp14:sizeRelV>
        </wp:anchor>
      </w:drawing>
    </w:r>
    <w:r w:rsidRPr="0078631C">
      <w:rPr>
        <w:noProof/>
        <w:lang w:val="en-US" w:eastAsia="zh-CN"/>
      </w:rPr>
      <w:drawing>
        <wp:anchor distT="0" distB="0" distL="114300" distR="114300" simplePos="0" relativeHeight="251660288" behindDoc="0" locked="0" layoutInCell="1" allowOverlap="1" wp14:anchorId="797E2DAE" wp14:editId="78AB5555">
          <wp:simplePos x="0" y="0"/>
          <wp:positionH relativeFrom="column">
            <wp:posOffset>5351145</wp:posOffset>
          </wp:positionH>
          <wp:positionV relativeFrom="paragraph">
            <wp:posOffset>-271145</wp:posOffset>
          </wp:positionV>
          <wp:extent cx="3601085" cy="54229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tretch>
                    <a:fillRect/>
                  </a:stretch>
                </pic:blipFill>
                <pic:spPr>
                  <a:xfrm>
                    <a:off x="0" y="0"/>
                    <a:ext cx="3601085" cy="542290"/>
                  </a:xfrm>
                  <a:prstGeom prst="rect">
                    <a:avLst/>
                  </a:prstGeom>
                </pic:spPr>
              </pic:pic>
            </a:graphicData>
          </a:graphic>
          <wp14:sizeRelH relativeFrom="page">
            <wp14:pctWidth>0</wp14:pctWidth>
          </wp14:sizeRelH>
          <wp14:sizeRelV relativeFrom="page">
            <wp14:pctHeight>0</wp14:pctHeight>
          </wp14:sizeRelV>
        </wp:anchor>
      </w:drawing>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67CC" w:rsidRDefault="009067CC">
      <w:pPr>
        <w:spacing w:after="0" w:line="240" w:lineRule="auto"/>
      </w:pPr>
      <w:r>
        <w:separator/>
      </w:r>
    </w:p>
  </w:footnote>
  <w:footnote w:type="continuationSeparator" w:id="0">
    <w:p w:rsidR="009067CC" w:rsidRDefault="009067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31C" w:rsidRDefault="001A5308">
    <w:pPr>
      <w:pStyle w:val="Header"/>
    </w:pPr>
    <w:r w:rsidRPr="0078631C">
      <w:rPr>
        <w:noProof/>
        <w:lang w:val="en-US" w:eastAsia="zh-CN"/>
      </w:rPr>
      <w:drawing>
        <wp:anchor distT="0" distB="0" distL="114300" distR="114300" simplePos="0" relativeHeight="251659264" behindDoc="0" locked="0" layoutInCell="1" allowOverlap="1" wp14:anchorId="6BD867B8" wp14:editId="680FF4FA">
          <wp:simplePos x="0" y="0"/>
          <wp:positionH relativeFrom="column">
            <wp:posOffset>2670943</wp:posOffset>
          </wp:positionH>
          <wp:positionV relativeFrom="paragraph">
            <wp:posOffset>-245745</wp:posOffset>
          </wp:positionV>
          <wp:extent cx="3348990" cy="856615"/>
          <wp:effectExtent l="0" t="0" r="3810"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348990" cy="85661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562"/>
    <w:rsid w:val="00147D51"/>
    <w:rsid w:val="001610F2"/>
    <w:rsid w:val="001A5308"/>
    <w:rsid w:val="001A69BA"/>
    <w:rsid w:val="002107B5"/>
    <w:rsid w:val="002117D0"/>
    <w:rsid w:val="002A0016"/>
    <w:rsid w:val="002D280C"/>
    <w:rsid w:val="002D5EAF"/>
    <w:rsid w:val="00307BFA"/>
    <w:rsid w:val="003A0562"/>
    <w:rsid w:val="004230FF"/>
    <w:rsid w:val="004B3A27"/>
    <w:rsid w:val="004E1563"/>
    <w:rsid w:val="005C4FB2"/>
    <w:rsid w:val="005E6D41"/>
    <w:rsid w:val="006277B9"/>
    <w:rsid w:val="0066330B"/>
    <w:rsid w:val="00682D73"/>
    <w:rsid w:val="007151B1"/>
    <w:rsid w:val="007554D9"/>
    <w:rsid w:val="00771DE3"/>
    <w:rsid w:val="007B221B"/>
    <w:rsid w:val="007B3910"/>
    <w:rsid w:val="00875902"/>
    <w:rsid w:val="008B32AA"/>
    <w:rsid w:val="008C19B5"/>
    <w:rsid w:val="009067CC"/>
    <w:rsid w:val="00952D90"/>
    <w:rsid w:val="00A75FD9"/>
    <w:rsid w:val="00AE5FA5"/>
    <w:rsid w:val="00B15123"/>
    <w:rsid w:val="00B60704"/>
    <w:rsid w:val="00B90759"/>
    <w:rsid w:val="00B9265C"/>
    <w:rsid w:val="00B9452E"/>
    <w:rsid w:val="00C01A48"/>
    <w:rsid w:val="00C76240"/>
    <w:rsid w:val="00C77F29"/>
    <w:rsid w:val="00CA521C"/>
    <w:rsid w:val="00CC6BDD"/>
    <w:rsid w:val="00D5410A"/>
    <w:rsid w:val="00E55763"/>
    <w:rsid w:val="00E74632"/>
    <w:rsid w:val="00E93E22"/>
    <w:rsid w:val="00F01C2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ACA256-0682-46CD-A9A4-C67C93496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heme="minorEastAsia" w:hAnsi="Verdana"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0562"/>
    <w:rPr>
      <w:rFonts w:asciiTheme="minorHAnsi" w:hAnsiTheme="minorHAnsi" w:cs="Arial"/>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05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0562"/>
    <w:rPr>
      <w:rFonts w:asciiTheme="minorHAnsi" w:hAnsiTheme="minorHAnsi" w:cs="Arial"/>
      <w:szCs w:val="28"/>
    </w:rPr>
  </w:style>
  <w:style w:type="paragraph" w:styleId="Footer">
    <w:name w:val="footer"/>
    <w:basedOn w:val="Normal"/>
    <w:link w:val="FooterChar"/>
    <w:uiPriority w:val="99"/>
    <w:unhideWhenUsed/>
    <w:rsid w:val="003A05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0562"/>
    <w:rPr>
      <w:rFonts w:asciiTheme="minorHAnsi" w:hAnsiTheme="minorHAnsi" w:cs="Arial"/>
      <w:szCs w:val="28"/>
    </w:rPr>
  </w:style>
  <w:style w:type="character" w:styleId="Hyperlink">
    <w:name w:val="Hyperlink"/>
    <w:basedOn w:val="DefaultParagraphFont"/>
    <w:uiPriority w:val="99"/>
    <w:unhideWhenUsed/>
    <w:rsid w:val="003A0562"/>
    <w:rPr>
      <w:color w:val="0000FF" w:themeColor="hyperlink"/>
      <w:u w:val="single"/>
    </w:rPr>
  </w:style>
  <w:style w:type="character" w:styleId="Emphasis">
    <w:name w:val="Emphasis"/>
    <w:basedOn w:val="DefaultParagraphFont"/>
    <w:uiPriority w:val="20"/>
    <w:qFormat/>
    <w:rsid w:val="003A0562"/>
    <w:rPr>
      <w:i/>
      <w:iCs/>
    </w:rPr>
  </w:style>
  <w:style w:type="paragraph" w:styleId="BalloonText">
    <w:name w:val="Balloon Text"/>
    <w:basedOn w:val="Normal"/>
    <w:link w:val="BalloonTextChar"/>
    <w:uiPriority w:val="99"/>
    <w:semiHidden/>
    <w:unhideWhenUsed/>
    <w:rsid w:val="003A05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0562"/>
    <w:rPr>
      <w:rFonts w:ascii="Tahoma" w:hAnsi="Tahoma" w:cs="Tahoma"/>
      <w:sz w:val="16"/>
      <w:szCs w:val="16"/>
    </w:rPr>
  </w:style>
  <w:style w:type="table" w:styleId="TableGrid">
    <w:name w:val="Table Grid"/>
    <w:basedOn w:val="TableNormal"/>
    <w:uiPriority w:val="59"/>
    <w:rsid w:val="002117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221B"/>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unhideWhenUsed/>
    <w:rsid w:val="00B9452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1512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jane.murray@northampton.ac.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115</Words>
  <Characters>662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Northampton</Company>
  <LinksUpToDate>false</LinksUpToDate>
  <CharactersWithSpaces>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赵宇</cp:lastModifiedBy>
  <cp:revision>6</cp:revision>
  <dcterms:created xsi:type="dcterms:W3CDTF">2016-10-28T10:16:00Z</dcterms:created>
  <dcterms:modified xsi:type="dcterms:W3CDTF">2017-01-13T10:47:00Z</dcterms:modified>
</cp:coreProperties>
</file>